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1629E7" w14:textId="46A6243D" w:rsidR="003B1750" w:rsidRDefault="003B1750" w:rsidP="003B1750">
      <w:pPr>
        <w:rPr>
          <w:b/>
          <w:bCs/>
        </w:rPr>
      </w:pPr>
      <w:r>
        <w:rPr>
          <w:noProof/>
        </w:rPr>
        <w:drawing>
          <wp:anchor distT="0" distB="0" distL="114300" distR="114300" simplePos="0" relativeHeight="251659264" behindDoc="0" locked="0" layoutInCell="1" allowOverlap="1" wp14:anchorId="6EC90D80" wp14:editId="07945A58">
            <wp:simplePos x="0" y="0"/>
            <wp:positionH relativeFrom="column">
              <wp:posOffset>0</wp:posOffset>
            </wp:positionH>
            <wp:positionV relativeFrom="paragraph">
              <wp:posOffset>314325</wp:posOffset>
            </wp:positionV>
            <wp:extent cx="1466850" cy="845185"/>
            <wp:effectExtent l="0" t="0" r="0" b="0"/>
            <wp:wrapSquare wrapText="bothSides"/>
            <wp:docPr id="89666593" name="Picture 1" descr="A yellow and blu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666593" name="Picture 1" descr="A yellow and blue sign&#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66850" cy="845185"/>
                    </a:xfrm>
                    <a:prstGeom prst="rect">
                      <a:avLst/>
                    </a:prstGeom>
                    <a:noFill/>
                  </pic:spPr>
                </pic:pic>
              </a:graphicData>
            </a:graphic>
            <wp14:sizeRelH relativeFrom="margin">
              <wp14:pctWidth>0</wp14:pctWidth>
            </wp14:sizeRelH>
            <wp14:sizeRelV relativeFrom="margin">
              <wp14:pctHeight>0</wp14:pctHeight>
            </wp14:sizeRelV>
          </wp:anchor>
        </w:drawing>
      </w:r>
    </w:p>
    <w:p w14:paraId="3AD11839" w14:textId="77777777" w:rsidR="003B1750" w:rsidRDefault="003B1750" w:rsidP="003B1750">
      <w:pPr>
        <w:rPr>
          <w:b/>
          <w:bCs/>
        </w:rPr>
      </w:pPr>
    </w:p>
    <w:p w14:paraId="6376F3A2" w14:textId="7297E941" w:rsidR="003B1750" w:rsidRPr="003B1750" w:rsidRDefault="003B1750" w:rsidP="003B1750">
      <w:pPr>
        <w:spacing w:line="259" w:lineRule="auto"/>
        <w:rPr>
          <w:rFonts w:ascii="Arial" w:hAnsi="Arial" w:cs="Arial"/>
          <w:b/>
          <w:bCs/>
          <w:color w:val="215E99" w:themeColor="text2" w:themeTint="BF"/>
          <w:sz w:val="36"/>
          <w:szCs w:val="36"/>
          <w:lang w:val="en-US"/>
        </w:rPr>
      </w:pPr>
      <w:r w:rsidRPr="003B1750">
        <w:rPr>
          <w:rFonts w:ascii="Arial" w:hAnsi="Arial" w:cs="Arial"/>
          <w:b/>
          <w:bCs/>
          <w:color w:val="215E99" w:themeColor="text2" w:themeTint="BF"/>
          <w:sz w:val="36"/>
          <w:szCs w:val="36"/>
          <w:lang w:val="en-US"/>
        </w:rPr>
        <w:t>Violence Prevention and Response Policy</w:t>
      </w:r>
      <w:r>
        <w:rPr>
          <w:rFonts w:ascii="Arial" w:hAnsi="Arial" w:cs="Arial"/>
          <w:b/>
          <w:bCs/>
          <w:color w:val="215E99" w:themeColor="text2" w:themeTint="BF"/>
          <w:sz w:val="36"/>
          <w:szCs w:val="36"/>
          <w:lang w:val="en-US"/>
        </w:rPr>
        <w:t xml:space="preserve"> Template</w:t>
      </w:r>
    </w:p>
    <w:p w14:paraId="656D7181" w14:textId="77777777" w:rsidR="003B1750" w:rsidRPr="003B1750" w:rsidRDefault="003B1750" w:rsidP="003B1750">
      <w:r w:rsidRPr="003B1750">
        <w:rPr>
          <w:b/>
          <w:bCs/>
        </w:rPr>
        <w:t>Purpose:</w:t>
      </w:r>
    </w:p>
    <w:p w14:paraId="7E5FD385" w14:textId="108A0D04" w:rsidR="003B1750" w:rsidRPr="003B1750" w:rsidRDefault="003B1750" w:rsidP="003B1750">
      <w:r w:rsidRPr="003B1750">
        <w:t xml:space="preserve">The safety and well-being of our guests and staff </w:t>
      </w:r>
      <w:proofErr w:type="gramStart"/>
      <w:r w:rsidRPr="003B1750">
        <w:t>are</w:t>
      </w:r>
      <w:proofErr w:type="gramEnd"/>
      <w:r w:rsidRPr="003B1750">
        <w:t xml:space="preserve"> our top priorities. To maintain a secure and welcoming environment, [</w:t>
      </w:r>
      <w:r>
        <w:t>Organization</w:t>
      </w:r>
      <w:r w:rsidRPr="003B1750">
        <w:t xml:space="preserve"> Name] is committed to preventing, responding to, and managing any incidents of violence on hotel property.</w:t>
      </w:r>
    </w:p>
    <w:p w14:paraId="3E4C629E" w14:textId="080999EF" w:rsidR="003B1750" w:rsidRPr="003B1750" w:rsidRDefault="003B1750" w:rsidP="003B1750">
      <w:r w:rsidRPr="003B1750">
        <w:rPr>
          <w:b/>
          <w:bCs/>
        </w:rPr>
        <w:t>1. Zero Tolerance for Violence:</w:t>
      </w:r>
    </w:p>
    <w:p w14:paraId="13700C7C" w14:textId="475C5619" w:rsidR="003B1750" w:rsidRPr="003B1750" w:rsidRDefault="003B1750" w:rsidP="003B1750">
      <w:pPr>
        <w:spacing w:line="240" w:lineRule="auto"/>
      </w:pPr>
      <w:r w:rsidRPr="003B1750">
        <w:tab/>
        <w:t>•</w:t>
      </w:r>
      <w:r w:rsidRPr="003B1750">
        <w:tab/>
        <w:t>[</w:t>
      </w:r>
      <w:r>
        <w:t>Organization</w:t>
      </w:r>
      <w:r w:rsidRPr="003B1750">
        <w:t xml:space="preserve"> Name] strictly prohibits any form of violence, including physical harm, verbal threats, intimidation, harassment, or any other behavior that could create a threatening environment.</w:t>
      </w:r>
    </w:p>
    <w:p w14:paraId="0CBB1B0F" w14:textId="2F0CA103" w:rsidR="003B1750" w:rsidRPr="003B1750" w:rsidRDefault="003B1750" w:rsidP="003B1750">
      <w:pPr>
        <w:spacing w:line="240" w:lineRule="auto"/>
      </w:pPr>
      <w:r w:rsidRPr="003B1750">
        <w:tab/>
        <w:t>•</w:t>
      </w:r>
      <w:r w:rsidRPr="003B1750">
        <w:tab/>
        <w:t xml:space="preserve">This policy applies to all guests, staff, vendors, and any other visitors on </w:t>
      </w:r>
      <w:r>
        <w:t>company</w:t>
      </w:r>
      <w:r w:rsidRPr="003B1750">
        <w:t xml:space="preserve"> property.</w:t>
      </w:r>
    </w:p>
    <w:p w14:paraId="6E55F349" w14:textId="3B27B825" w:rsidR="003B1750" w:rsidRPr="003B1750" w:rsidRDefault="003B1750" w:rsidP="003B1750">
      <w:r w:rsidRPr="003B1750">
        <w:rPr>
          <w:b/>
          <w:bCs/>
        </w:rPr>
        <w:t>2. Reporting Violent Incidents:</w:t>
      </w:r>
    </w:p>
    <w:p w14:paraId="72632164" w14:textId="77777777" w:rsidR="003B1750" w:rsidRPr="003B1750" w:rsidRDefault="003B1750" w:rsidP="003B1750">
      <w:pPr>
        <w:spacing w:line="240" w:lineRule="auto"/>
      </w:pPr>
      <w:r w:rsidRPr="003B1750">
        <w:tab/>
        <w:t>•</w:t>
      </w:r>
      <w:r w:rsidRPr="003B1750">
        <w:tab/>
      </w:r>
      <w:r w:rsidRPr="003B1750">
        <w:rPr>
          <w:b/>
          <w:bCs/>
        </w:rPr>
        <w:t>Guests:</w:t>
      </w:r>
      <w:r w:rsidRPr="003B1750">
        <w:t xml:space="preserve"> Guests are encouraged to report any incidents or suspicious behavior to the front desk or hotel security. Immediate reports will allow for quicker responses and appropriate action.</w:t>
      </w:r>
    </w:p>
    <w:p w14:paraId="39AC2ABE" w14:textId="7DD045AB" w:rsidR="003B1750" w:rsidRPr="003B1750" w:rsidRDefault="003B1750" w:rsidP="003B1750">
      <w:pPr>
        <w:spacing w:line="240" w:lineRule="auto"/>
      </w:pPr>
      <w:r w:rsidRPr="003B1750">
        <w:tab/>
        <w:t>•</w:t>
      </w:r>
      <w:r w:rsidRPr="003B1750">
        <w:tab/>
      </w:r>
      <w:r w:rsidRPr="003B1750">
        <w:rPr>
          <w:b/>
          <w:bCs/>
        </w:rPr>
        <w:t>Employees:</w:t>
      </w:r>
      <w:r w:rsidRPr="003B1750">
        <w:t xml:space="preserve"> All employees are required to report any violent or potentially dangerous behavior they witness or are informed about. Reports should be made to a supervisor or manager immediately, who will notify hotel security.</w:t>
      </w:r>
    </w:p>
    <w:p w14:paraId="50A08117" w14:textId="3A0DB658" w:rsidR="003B1750" w:rsidRPr="003B1750" w:rsidRDefault="003B1750" w:rsidP="003B1750">
      <w:r w:rsidRPr="003B1750">
        <w:rPr>
          <w:b/>
          <w:bCs/>
        </w:rPr>
        <w:t>3. Response to Violent Behavior:</w:t>
      </w:r>
    </w:p>
    <w:p w14:paraId="38853B8D" w14:textId="1280A34B" w:rsidR="003B1750" w:rsidRPr="003B1750" w:rsidRDefault="003B1750" w:rsidP="003B1750">
      <w:pPr>
        <w:spacing w:line="240" w:lineRule="auto"/>
      </w:pPr>
      <w:r w:rsidRPr="003B1750">
        <w:tab/>
        <w:t>•</w:t>
      </w:r>
      <w:r w:rsidRPr="003B1750">
        <w:tab/>
      </w:r>
      <w:r w:rsidRPr="003B1750">
        <w:rPr>
          <w:b/>
          <w:bCs/>
        </w:rPr>
        <w:t>Immediate Action:</w:t>
      </w:r>
      <w:r w:rsidRPr="003B1750">
        <w:t xml:space="preserve"> Upon receiving a report, the </w:t>
      </w:r>
      <w:r>
        <w:t>management</w:t>
      </w:r>
      <w:r w:rsidRPr="003B1750">
        <w:t xml:space="preserve"> or security team will assess the situation and, if needed, contact local law enforcement.</w:t>
      </w:r>
    </w:p>
    <w:p w14:paraId="6A4A7526" w14:textId="17932AE0" w:rsidR="003B1750" w:rsidRPr="003B1750" w:rsidRDefault="003B1750" w:rsidP="003B1750">
      <w:pPr>
        <w:spacing w:line="240" w:lineRule="auto"/>
      </w:pPr>
      <w:r w:rsidRPr="003B1750">
        <w:tab/>
        <w:t>•</w:t>
      </w:r>
      <w:r w:rsidRPr="003B1750">
        <w:tab/>
      </w:r>
      <w:r w:rsidRPr="003B1750">
        <w:rPr>
          <w:b/>
          <w:bCs/>
        </w:rPr>
        <w:t>Guest Action:</w:t>
      </w:r>
      <w:r w:rsidRPr="003B1750">
        <w:t xml:space="preserve"> If a guest is found to be engaged in violent behavior, they may be asked to leave the premises immediately, and future </w:t>
      </w:r>
      <w:r>
        <w:t>access</w:t>
      </w:r>
      <w:r w:rsidRPr="003B1750">
        <w:t xml:space="preserve"> may be restricted.</w:t>
      </w:r>
    </w:p>
    <w:p w14:paraId="6D34DB41" w14:textId="3B19264F" w:rsidR="003B1750" w:rsidRPr="003B1750" w:rsidRDefault="003B1750" w:rsidP="003B1750">
      <w:pPr>
        <w:spacing w:line="240" w:lineRule="auto"/>
      </w:pPr>
      <w:r w:rsidRPr="003B1750">
        <w:tab/>
        <w:t>•</w:t>
      </w:r>
      <w:r w:rsidRPr="003B1750">
        <w:tab/>
      </w:r>
      <w:r w:rsidRPr="003B1750">
        <w:rPr>
          <w:b/>
          <w:bCs/>
        </w:rPr>
        <w:t>Employee Action:</w:t>
      </w:r>
      <w:r w:rsidRPr="003B1750">
        <w:t xml:space="preserve"> Employees found engaging in violent behavior will be subject to disciplinary action, up to and including termination.</w:t>
      </w:r>
    </w:p>
    <w:p w14:paraId="76BDD85E" w14:textId="4EDF8475" w:rsidR="003B1750" w:rsidRPr="003B1750" w:rsidRDefault="003B1750" w:rsidP="003B1750">
      <w:r w:rsidRPr="003B1750">
        <w:rPr>
          <w:b/>
          <w:bCs/>
        </w:rPr>
        <w:t>4. Emergency Procedures:</w:t>
      </w:r>
    </w:p>
    <w:p w14:paraId="6C2293F8" w14:textId="789F3E95" w:rsidR="003B1750" w:rsidRPr="003B1750" w:rsidRDefault="003B1750" w:rsidP="003B1750">
      <w:r w:rsidRPr="003B1750">
        <w:tab/>
        <w:t>•</w:t>
      </w:r>
      <w:r w:rsidRPr="003B1750">
        <w:tab/>
        <w:t xml:space="preserve">For emergencies, the </w:t>
      </w:r>
      <w:r>
        <w:t>organization</w:t>
      </w:r>
      <w:r w:rsidRPr="003B1750">
        <w:t xml:space="preserve"> will immediately contact local law enforcement or emergency services.</w:t>
      </w:r>
    </w:p>
    <w:p w14:paraId="05937AD2" w14:textId="77777777" w:rsidR="003B1750" w:rsidRPr="003B1750" w:rsidRDefault="003B1750" w:rsidP="003B1750">
      <w:r w:rsidRPr="003B1750">
        <w:lastRenderedPageBreak/>
        <w:tab/>
        <w:t>•</w:t>
      </w:r>
      <w:r w:rsidRPr="003B1750">
        <w:tab/>
        <w:t>Staff will be trained on emergency response procedures and evacuation routes to ensure quick action if the safety of guests or employees is at risk.</w:t>
      </w:r>
    </w:p>
    <w:p w14:paraId="05DB8928" w14:textId="77777777" w:rsidR="003B1750" w:rsidRPr="003B1750" w:rsidRDefault="003B1750" w:rsidP="003B1750"/>
    <w:p w14:paraId="1E0EDF26" w14:textId="6FE95B96" w:rsidR="003B1750" w:rsidRPr="003B1750" w:rsidRDefault="003B1750" w:rsidP="003B1750">
      <w:r w:rsidRPr="003B1750">
        <w:rPr>
          <w:b/>
          <w:bCs/>
        </w:rPr>
        <w:t>5. Security Measures and Prevention:</w:t>
      </w:r>
    </w:p>
    <w:p w14:paraId="3B936F40" w14:textId="77777777" w:rsidR="003B1750" w:rsidRPr="003B1750" w:rsidRDefault="003B1750" w:rsidP="003B1750">
      <w:pPr>
        <w:spacing w:line="240" w:lineRule="auto"/>
      </w:pPr>
      <w:r w:rsidRPr="003B1750">
        <w:tab/>
        <w:t>•</w:t>
      </w:r>
      <w:r w:rsidRPr="003B1750">
        <w:tab/>
      </w:r>
      <w:r w:rsidRPr="003B1750">
        <w:rPr>
          <w:b/>
          <w:bCs/>
        </w:rPr>
        <w:t>Surveillance:</w:t>
      </w:r>
      <w:r w:rsidRPr="003B1750">
        <w:t xml:space="preserve"> The hotel uses 24/7 security surveillance in common areas to enhance safety.</w:t>
      </w:r>
    </w:p>
    <w:p w14:paraId="221FB7CE" w14:textId="00436996" w:rsidR="003B1750" w:rsidRPr="003B1750" w:rsidRDefault="003B1750" w:rsidP="003B1750">
      <w:pPr>
        <w:spacing w:line="240" w:lineRule="auto"/>
      </w:pPr>
      <w:r w:rsidRPr="003B1750">
        <w:tab/>
        <w:t>•</w:t>
      </w:r>
      <w:r w:rsidRPr="003B1750">
        <w:tab/>
      </w:r>
      <w:r w:rsidRPr="003B1750">
        <w:rPr>
          <w:b/>
          <w:bCs/>
        </w:rPr>
        <w:t>Staff Training:</w:t>
      </w:r>
      <w:r w:rsidRPr="003B1750">
        <w:t xml:space="preserve"> All staff members </w:t>
      </w:r>
      <w:r>
        <w:t xml:space="preserve">to </w:t>
      </w:r>
      <w:r w:rsidRPr="003B1750">
        <w:t>receive training on de-escalation techniques, recognizing signs of potential violence, and the appropriate steps for reporting and responding to violent incidents.</w:t>
      </w:r>
    </w:p>
    <w:p w14:paraId="2F97A7DD" w14:textId="179E3C8E" w:rsidR="003B1750" w:rsidRPr="003B1750" w:rsidRDefault="003B1750" w:rsidP="003B1750">
      <w:pPr>
        <w:spacing w:line="240" w:lineRule="auto"/>
      </w:pPr>
      <w:r w:rsidRPr="003B1750">
        <w:tab/>
        <w:t>•</w:t>
      </w:r>
      <w:r w:rsidRPr="003B1750">
        <w:tab/>
      </w:r>
      <w:r w:rsidRPr="003B1750">
        <w:rPr>
          <w:b/>
          <w:bCs/>
        </w:rPr>
        <w:t>Guest Screening:</w:t>
      </w:r>
      <w:r w:rsidRPr="003B1750">
        <w:t xml:space="preserve"> Guests with a known history of violent behavior may be denied future acc</w:t>
      </w:r>
      <w:r>
        <w:t>ess</w:t>
      </w:r>
      <w:r w:rsidRPr="003B1750">
        <w:t>.</w:t>
      </w:r>
    </w:p>
    <w:p w14:paraId="3B7EADF6" w14:textId="43B14450" w:rsidR="003B1750" w:rsidRPr="003B1750" w:rsidRDefault="003B1750" w:rsidP="003B1750">
      <w:r w:rsidRPr="003B1750">
        <w:rPr>
          <w:b/>
          <w:bCs/>
        </w:rPr>
        <w:t xml:space="preserve">6. Confidentiality and </w:t>
      </w:r>
      <w:proofErr w:type="gramStart"/>
      <w:r w:rsidRPr="003B1750">
        <w:rPr>
          <w:b/>
          <w:bCs/>
        </w:rPr>
        <w:t>Non-Retaliation</w:t>
      </w:r>
      <w:proofErr w:type="gramEnd"/>
      <w:r w:rsidRPr="003B1750">
        <w:rPr>
          <w:b/>
          <w:bCs/>
        </w:rPr>
        <w:t>:</w:t>
      </w:r>
    </w:p>
    <w:p w14:paraId="2AE7C52A" w14:textId="2D9C2684" w:rsidR="003B1750" w:rsidRPr="003B1750" w:rsidRDefault="003B1750" w:rsidP="003B1750">
      <w:r w:rsidRPr="003B1750">
        <w:tab/>
        <w:t>•</w:t>
      </w:r>
      <w:r w:rsidRPr="003B1750">
        <w:tab/>
        <w:t xml:space="preserve">All reports of violence or threats will be handled confidentially. The </w:t>
      </w:r>
      <w:r>
        <w:t>organization</w:t>
      </w:r>
      <w:r w:rsidRPr="003B1750">
        <w:t xml:space="preserve"> will not tolerate retaliation against any guest or employee who reports violent or suspicious activity.</w:t>
      </w:r>
    </w:p>
    <w:p w14:paraId="0AF4480C" w14:textId="668C185F" w:rsidR="003B1750" w:rsidRPr="003B1750" w:rsidRDefault="003B1750" w:rsidP="003B1750">
      <w:r w:rsidRPr="003B1750">
        <w:rPr>
          <w:b/>
          <w:bCs/>
        </w:rPr>
        <w:t>7. Cooperation with Law Enforcement:</w:t>
      </w:r>
    </w:p>
    <w:p w14:paraId="448F8843" w14:textId="5DA8F9E3" w:rsidR="003B1750" w:rsidRPr="003B1750" w:rsidRDefault="003B1750" w:rsidP="003B1750">
      <w:r w:rsidRPr="003B1750">
        <w:tab/>
        <w:t>•</w:t>
      </w:r>
      <w:r w:rsidRPr="003B1750">
        <w:tab/>
        <w:t>[</w:t>
      </w:r>
      <w:r>
        <w:t>Organization</w:t>
      </w:r>
      <w:r w:rsidRPr="003B1750">
        <w:t xml:space="preserve"> Name] will fully cooperate with law enforcement in investigating and resolving incidents involving violence on hotel property.</w:t>
      </w:r>
    </w:p>
    <w:p w14:paraId="1E0E1E99" w14:textId="532898A7" w:rsidR="003B1750" w:rsidRPr="003B1750" w:rsidRDefault="003B1750" w:rsidP="003B1750">
      <w:r w:rsidRPr="003B1750">
        <w:rPr>
          <w:b/>
          <w:bCs/>
        </w:rPr>
        <w:t>8. Annual Policy Review:</w:t>
      </w:r>
    </w:p>
    <w:p w14:paraId="2B4F9786" w14:textId="57752B8A" w:rsidR="003B1750" w:rsidRPr="003B1750" w:rsidRDefault="003B1750" w:rsidP="003B1750">
      <w:r w:rsidRPr="003B1750">
        <w:tab/>
        <w:t>•</w:t>
      </w:r>
      <w:r w:rsidRPr="003B1750">
        <w:tab/>
        <w:t>This policy will be reviewed annually and updated as necessary to ensure the continued safety of all guests and employees.</w:t>
      </w:r>
    </w:p>
    <w:p w14:paraId="44054047" w14:textId="4514240D" w:rsidR="003B1750" w:rsidRPr="003B1750" w:rsidRDefault="003B1750" w:rsidP="003B1750">
      <w:r w:rsidRPr="003B1750">
        <w:rPr>
          <w:b/>
          <w:bCs/>
        </w:rPr>
        <w:t>Policy Acknowledgment:</w:t>
      </w:r>
    </w:p>
    <w:p w14:paraId="187FB05F" w14:textId="54C44372" w:rsidR="003B1750" w:rsidRPr="003B1750" w:rsidRDefault="003B1750" w:rsidP="003B1750">
      <w:r w:rsidRPr="003B1750">
        <w:tab/>
        <w:t>•</w:t>
      </w:r>
      <w:r w:rsidRPr="003B1750">
        <w:tab/>
        <w:t>All employees are required to review and sign this policy, confirming their understanding and commitment to upholding a violence-free environment at [</w:t>
      </w:r>
      <w:r>
        <w:t>Organization Name</w:t>
      </w:r>
      <w:r w:rsidRPr="003B1750">
        <w:t xml:space="preserve"> Name].</w:t>
      </w:r>
    </w:p>
    <w:p w14:paraId="759DF869" w14:textId="77777777" w:rsidR="003B1750" w:rsidRPr="003B1750" w:rsidRDefault="003B1750" w:rsidP="003B1750"/>
    <w:p w14:paraId="484FD46C" w14:textId="77777777" w:rsidR="003B1750" w:rsidRPr="003B1750" w:rsidRDefault="003B1750" w:rsidP="003B1750">
      <w:r w:rsidRPr="003B1750">
        <w:t>This policy provides clear guidelines for prevention, reporting, and response to violent incidents, prioritizing the safety of all guests and staff. Adjustments can be made based on local laws or specific hotel needs.</w:t>
      </w:r>
    </w:p>
    <w:p w14:paraId="1FE17FE3" w14:textId="77777777" w:rsidR="00035677" w:rsidRDefault="00035677"/>
    <w:sectPr w:rsidR="0003567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717A48" w14:textId="77777777" w:rsidR="003B1750" w:rsidRDefault="003B1750" w:rsidP="003B1750">
      <w:pPr>
        <w:spacing w:after="0" w:line="240" w:lineRule="auto"/>
      </w:pPr>
      <w:r>
        <w:separator/>
      </w:r>
    </w:p>
  </w:endnote>
  <w:endnote w:type="continuationSeparator" w:id="0">
    <w:p w14:paraId="237E0516" w14:textId="77777777" w:rsidR="003B1750" w:rsidRDefault="003B1750" w:rsidP="003B17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133584" w14:textId="77777777" w:rsidR="003B1750" w:rsidRDefault="003B17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shd w:val="clear" w:color="auto" w:fill="156082" w:themeFill="accent1"/>
      <w:tblCellMar>
        <w:left w:w="115" w:type="dxa"/>
        <w:right w:w="115" w:type="dxa"/>
      </w:tblCellMar>
      <w:tblLook w:val="04A0" w:firstRow="1" w:lastRow="0" w:firstColumn="1" w:lastColumn="0" w:noHBand="0" w:noVBand="1"/>
    </w:tblPr>
    <w:tblGrid>
      <w:gridCol w:w="4680"/>
      <w:gridCol w:w="4680"/>
    </w:tblGrid>
    <w:tr w:rsidR="003B1750" w14:paraId="75027609" w14:textId="77777777">
      <w:tc>
        <w:tcPr>
          <w:tcW w:w="2500" w:type="pct"/>
          <w:shd w:val="clear" w:color="auto" w:fill="156082" w:themeFill="accent1"/>
          <w:vAlign w:val="center"/>
        </w:tcPr>
        <w:p w14:paraId="4C30CA2F" w14:textId="0649FA0B" w:rsidR="003B1750" w:rsidRDefault="003B1750">
          <w:pPr>
            <w:pStyle w:val="Footer"/>
            <w:tabs>
              <w:tab w:val="clear" w:pos="4680"/>
              <w:tab w:val="clear" w:pos="9360"/>
            </w:tabs>
            <w:spacing w:before="80" w:after="80"/>
            <w:jc w:val="both"/>
            <w:rPr>
              <w:caps/>
              <w:color w:val="FFFFFF" w:themeColor="background1"/>
              <w:sz w:val="18"/>
              <w:szCs w:val="18"/>
            </w:rPr>
          </w:pPr>
        </w:p>
      </w:tc>
      <w:tc>
        <w:tcPr>
          <w:tcW w:w="2500" w:type="pct"/>
          <w:shd w:val="clear" w:color="auto" w:fill="156082" w:themeFill="accent1"/>
          <w:vAlign w:val="center"/>
        </w:tcPr>
        <w:sdt>
          <w:sdtPr>
            <w:rPr>
              <w:rFonts w:ascii="Arial" w:hAnsi="Arial" w:cs="Arial"/>
              <w:color w:val="FFFFFF" w:themeColor="background1"/>
              <w:lang w:val="en-US"/>
            </w:rPr>
            <w:alias w:val="Author"/>
            <w:tag w:val=""/>
            <w:id w:val="-1822267932"/>
            <w:placeholder>
              <w:docPart w:val="BCDCCB6E4F164EF690A3356E18577298"/>
            </w:placeholder>
            <w:dataBinding w:prefixMappings="xmlns:ns0='http://purl.org/dc/elements/1.1/' xmlns:ns1='http://schemas.openxmlformats.org/package/2006/metadata/core-properties' " w:xpath="/ns1:coreProperties[1]/ns0:creator[1]" w:storeItemID="{6C3C8BC8-F283-45AE-878A-BAB7291924A1}"/>
            <w:text/>
          </w:sdtPr>
          <w:sdtContent>
            <w:p w14:paraId="06C9565A" w14:textId="1F8C32BB" w:rsidR="003B1750" w:rsidRDefault="003B1750">
              <w:pPr>
                <w:pStyle w:val="Footer"/>
                <w:tabs>
                  <w:tab w:val="clear" w:pos="4680"/>
                  <w:tab w:val="clear" w:pos="9360"/>
                </w:tabs>
                <w:spacing w:before="80" w:after="80"/>
                <w:jc w:val="right"/>
                <w:rPr>
                  <w:caps/>
                  <w:color w:val="FFFFFF" w:themeColor="background1"/>
                  <w:sz w:val="18"/>
                  <w:szCs w:val="18"/>
                </w:rPr>
              </w:pPr>
              <w:r w:rsidRPr="003B1750">
                <w:rPr>
                  <w:rFonts w:ascii="Arial" w:hAnsi="Arial" w:cs="Arial"/>
                  <w:color w:val="FFFFFF" w:themeColor="background1"/>
                  <w:lang w:val="en-US"/>
                </w:rPr>
                <w:t>BELONGSK.CA</w:t>
              </w:r>
            </w:p>
          </w:sdtContent>
        </w:sdt>
      </w:tc>
    </w:tr>
  </w:tbl>
  <w:p w14:paraId="241B61B3" w14:textId="77777777" w:rsidR="003B1750" w:rsidRDefault="003B17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E4A1BF" w14:textId="77777777" w:rsidR="003B1750" w:rsidRDefault="003B17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C26C00" w14:textId="77777777" w:rsidR="003B1750" w:rsidRDefault="003B1750" w:rsidP="003B1750">
      <w:pPr>
        <w:spacing w:after="0" w:line="240" w:lineRule="auto"/>
      </w:pPr>
      <w:r>
        <w:separator/>
      </w:r>
    </w:p>
  </w:footnote>
  <w:footnote w:type="continuationSeparator" w:id="0">
    <w:p w14:paraId="195D4A2F" w14:textId="77777777" w:rsidR="003B1750" w:rsidRDefault="003B1750" w:rsidP="003B17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9422B9" w14:textId="77777777" w:rsidR="003B1750" w:rsidRDefault="003B17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BC25E8" w14:textId="77777777" w:rsidR="003B1750" w:rsidRDefault="003B17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3841E0" w14:textId="77777777" w:rsidR="003B1750" w:rsidRDefault="003B175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750"/>
    <w:rsid w:val="00035677"/>
    <w:rsid w:val="002A0768"/>
    <w:rsid w:val="003423B9"/>
    <w:rsid w:val="003B175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911325"/>
  <w15:chartTrackingRefBased/>
  <w15:docId w15:val="{8EC1D9CB-3F14-4C54-8387-6FE52E9A4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17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B17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B175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B175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B175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B175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175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175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175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175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B175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B175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B175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B175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B17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17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17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1750"/>
    <w:rPr>
      <w:rFonts w:eastAsiaTheme="majorEastAsia" w:cstheme="majorBidi"/>
      <w:color w:val="272727" w:themeColor="text1" w:themeTint="D8"/>
    </w:rPr>
  </w:style>
  <w:style w:type="paragraph" w:styleId="Title">
    <w:name w:val="Title"/>
    <w:basedOn w:val="Normal"/>
    <w:next w:val="Normal"/>
    <w:link w:val="TitleChar"/>
    <w:uiPriority w:val="10"/>
    <w:qFormat/>
    <w:rsid w:val="003B17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17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175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17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1750"/>
    <w:pPr>
      <w:spacing w:before="160"/>
      <w:jc w:val="center"/>
    </w:pPr>
    <w:rPr>
      <w:i/>
      <w:iCs/>
      <w:color w:val="404040" w:themeColor="text1" w:themeTint="BF"/>
    </w:rPr>
  </w:style>
  <w:style w:type="character" w:customStyle="1" w:styleId="QuoteChar">
    <w:name w:val="Quote Char"/>
    <w:basedOn w:val="DefaultParagraphFont"/>
    <w:link w:val="Quote"/>
    <w:uiPriority w:val="29"/>
    <w:rsid w:val="003B1750"/>
    <w:rPr>
      <w:i/>
      <w:iCs/>
      <w:color w:val="404040" w:themeColor="text1" w:themeTint="BF"/>
    </w:rPr>
  </w:style>
  <w:style w:type="paragraph" w:styleId="ListParagraph">
    <w:name w:val="List Paragraph"/>
    <w:basedOn w:val="Normal"/>
    <w:uiPriority w:val="34"/>
    <w:qFormat/>
    <w:rsid w:val="003B1750"/>
    <w:pPr>
      <w:ind w:left="720"/>
      <w:contextualSpacing/>
    </w:pPr>
  </w:style>
  <w:style w:type="character" w:styleId="IntenseEmphasis">
    <w:name w:val="Intense Emphasis"/>
    <w:basedOn w:val="DefaultParagraphFont"/>
    <w:uiPriority w:val="21"/>
    <w:qFormat/>
    <w:rsid w:val="003B1750"/>
    <w:rPr>
      <w:i/>
      <w:iCs/>
      <w:color w:val="0F4761" w:themeColor="accent1" w:themeShade="BF"/>
    </w:rPr>
  </w:style>
  <w:style w:type="paragraph" w:styleId="IntenseQuote">
    <w:name w:val="Intense Quote"/>
    <w:basedOn w:val="Normal"/>
    <w:next w:val="Normal"/>
    <w:link w:val="IntenseQuoteChar"/>
    <w:uiPriority w:val="30"/>
    <w:qFormat/>
    <w:rsid w:val="003B17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B1750"/>
    <w:rPr>
      <w:i/>
      <w:iCs/>
      <w:color w:val="0F4761" w:themeColor="accent1" w:themeShade="BF"/>
    </w:rPr>
  </w:style>
  <w:style w:type="character" w:styleId="IntenseReference">
    <w:name w:val="Intense Reference"/>
    <w:basedOn w:val="DefaultParagraphFont"/>
    <w:uiPriority w:val="32"/>
    <w:qFormat/>
    <w:rsid w:val="003B1750"/>
    <w:rPr>
      <w:b/>
      <w:bCs/>
      <w:smallCaps/>
      <w:color w:val="0F4761" w:themeColor="accent1" w:themeShade="BF"/>
      <w:spacing w:val="5"/>
    </w:rPr>
  </w:style>
  <w:style w:type="paragraph" w:styleId="Header">
    <w:name w:val="header"/>
    <w:basedOn w:val="Normal"/>
    <w:link w:val="HeaderChar"/>
    <w:uiPriority w:val="99"/>
    <w:unhideWhenUsed/>
    <w:rsid w:val="003B17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1750"/>
  </w:style>
  <w:style w:type="paragraph" w:styleId="Footer">
    <w:name w:val="footer"/>
    <w:basedOn w:val="Normal"/>
    <w:link w:val="FooterChar"/>
    <w:uiPriority w:val="99"/>
    <w:unhideWhenUsed/>
    <w:rsid w:val="003B17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17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414935">
      <w:bodyDiv w:val="1"/>
      <w:marLeft w:val="0"/>
      <w:marRight w:val="0"/>
      <w:marTop w:val="0"/>
      <w:marBottom w:val="0"/>
      <w:divBdr>
        <w:top w:val="none" w:sz="0" w:space="0" w:color="auto"/>
        <w:left w:val="none" w:sz="0" w:space="0" w:color="auto"/>
        <w:bottom w:val="none" w:sz="0" w:space="0" w:color="auto"/>
        <w:right w:val="none" w:sz="0" w:space="0" w:color="auto"/>
      </w:divBdr>
    </w:div>
    <w:div w:id="784156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CDCCB6E4F164EF690A3356E18577298"/>
        <w:category>
          <w:name w:val="General"/>
          <w:gallery w:val="placeholder"/>
        </w:category>
        <w:types>
          <w:type w:val="bbPlcHdr"/>
        </w:types>
        <w:behaviors>
          <w:behavior w:val="content"/>
        </w:behaviors>
        <w:guid w:val="{62A45974-70BB-46AA-B717-E3944FABACA2}"/>
      </w:docPartPr>
      <w:docPartBody>
        <w:p w:rsidR="00FA5279" w:rsidRDefault="00FA5279" w:rsidP="00FA5279">
          <w:pPr>
            <w:pStyle w:val="BCDCCB6E4F164EF690A3356E18577298"/>
          </w:pPr>
          <w:r>
            <w:rPr>
              <w:caps/>
              <w:color w:val="FFFFFF" w:themeColor="background1"/>
              <w:sz w:val="18"/>
              <w:szCs w:val="18"/>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279"/>
    <w:rsid w:val="002A0768"/>
    <w:rsid w:val="00FA527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D1C13B00C9944D284787C9441A4B398">
    <w:name w:val="5D1C13B00C9944D284787C9441A4B398"/>
    <w:rsid w:val="00FA5279"/>
  </w:style>
  <w:style w:type="paragraph" w:customStyle="1" w:styleId="3A7E74F89E5B47F7A1D249801CC0F4D1">
    <w:name w:val="3A7E74F89E5B47F7A1D249801CC0F4D1"/>
    <w:rsid w:val="00FA5279"/>
  </w:style>
  <w:style w:type="paragraph" w:customStyle="1" w:styleId="BCDCCB6E4F164EF690A3356E18577298">
    <w:name w:val="BCDCCB6E4F164EF690A3356E18577298"/>
    <w:rsid w:val="00FA52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487</Words>
  <Characters>2782</Characters>
  <Application>Microsoft Office Word</Application>
  <DocSecurity>0</DocSecurity>
  <Lines>23</Lines>
  <Paragraphs>6</Paragraphs>
  <ScaleCrop>false</ScaleCrop>
  <Company/>
  <LinksUpToDate>false</LinksUpToDate>
  <CharactersWithSpaces>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BELONGSK.CA</dc:creator>
  <cp:keywords/>
  <dc:description/>
  <cp:lastModifiedBy>Michael van Grondelle</cp:lastModifiedBy>
  <cp:revision>1</cp:revision>
  <dcterms:created xsi:type="dcterms:W3CDTF">2024-11-10T22:02:00Z</dcterms:created>
  <dcterms:modified xsi:type="dcterms:W3CDTF">2024-11-10T22:12:00Z</dcterms:modified>
</cp:coreProperties>
</file>